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2B6A" w:rsidR="008B0F62" w:rsidRDefault="00D32D49" w14:paraId="0A45DFF0" w14:textId="45C59C45">
      <w:pPr>
        <w:rPr>
          <w:rFonts w:ascii="Verdana" w:hAnsi="Verdana"/>
          <w:b w:val="1"/>
          <w:bCs w:val="1"/>
          <w:sz w:val="20"/>
          <w:szCs w:val="20"/>
        </w:rPr>
      </w:pPr>
      <w:r w:rsidRPr="2B546792" w:rsidR="00D32D49">
        <w:rPr>
          <w:rFonts w:ascii="Verdana" w:hAnsi="Verdana"/>
          <w:b w:val="1"/>
          <w:bCs w:val="1"/>
          <w:sz w:val="20"/>
          <w:szCs w:val="20"/>
        </w:rPr>
        <w:t xml:space="preserve">CJA </w:t>
      </w:r>
      <w:r w:rsidRPr="2B546792" w:rsidR="03DD2C0A">
        <w:rPr>
          <w:rFonts w:ascii="Verdana" w:hAnsi="Verdana"/>
          <w:b w:val="1"/>
          <w:bCs w:val="1"/>
          <w:sz w:val="20"/>
          <w:szCs w:val="20"/>
        </w:rPr>
        <w:t>Policy Manager</w:t>
      </w:r>
    </w:p>
    <w:p w:rsidR="00A37564" w:rsidP="7EC68855" w:rsidRDefault="00A37564" w14:paraId="67C9E639" w14:textId="49E9B756">
      <w:pPr>
        <w:pStyle w:val="Normal"/>
        <w:rPr>
          <w:rFonts w:ascii="Verdana" w:hAnsi="Verdana"/>
          <w:sz w:val="20"/>
          <w:szCs w:val="20"/>
        </w:rPr>
      </w:pPr>
      <w:r w:rsidRPr="7EC68855" w:rsidR="00A37564">
        <w:rPr>
          <w:rFonts w:ascii="Verdana" w:hAnsi="Verdana"/>
          <w:sz w:val="20"/>
          <w:szCs w:val="20"/>
        </w:rPr>
        <w:t>This is an exciting and varied role</w:t>
      </w:r>
      <w:r w:rsidRPr="7EC68855" w:rsidR="009F5934">
        <w:rPr>
          <w:rFonts w:ascii="Verdana" w:hAnsi="Verdana"/>
          <w:sz w:val="20"/>
          <w:szCs w:val="20"/>
        </w:rPr>
        <w:t xml:space="preserve"> </w:t>
      </w:r>
      <w:r w:rsidRPr="7EC68855" w:rsidR="44CD8ACD">
        <w:rPr>
          <w:rFonts w:ascii="Verdana" w:hAnsi="Verdana"/>
          <w:sz w:val="20"/>
          <w:szCs w:val="20"/>
        </w:rPr>
        <w:t>leading the policy, public affairs and research work of the C</w:t>
      </w:r>
      <w:r w:rsidRPr="7EC68855" w:rsidR="1271A042">
        <w:rPr>
          <w:rFonts w:ascii="Verdana" w:hAnsi="Verdana"/>
          <w:sz w:val="20"/>
          <w:szCs w:val="20"/>
        </w:rPr>
        <w:t xml:space="preserve">JA. </w:t>
      </w:r>
      <w:r w:rsidRPr="7EC68855" w:rsidR="4E551C9F">
        <w:rPr>
          <w:rFonts w:ascii="Verdana" w:hAnsi="Verdana"/>
          <w:sz w:val="20"/>
          <w:szCs w:val="20"/>
        </w:rPr>
        <w:t>You will work closely with our member organisations to co-produce policy responses, drawing on their expertise and experiences to inform our work and recommendations.</w:t>
      </w:r>
    </w:p>
    <w:p w:rsidR="1271A042" w:rsidP="7EC68855" w:rsidRDefault="1271A042" w14:paraId="1A0FF102" w14:textId="13002516">
      <w:pPr>
        <w:rPr>
          <w:rFonts w:ascii="Verdana" w:hAnsi="Verdana"/>
          <w:sz w:val="20"/>
          <w:szCs w:val="20"/>
        </w:rPr>
      </w:pPr>
      <w:r w:rsidRPr="7EC68855" w:rsidR="1271A042">
        <w:rPr>
          <w:rFonts w:ascii="Verdana" w:hAnsi="Verdana"/>
          <w:sz w:val="20"/>
          <w:szCs w:val="20"/>
        </w:rPr>
        <w:t>You will work</w:t>
      </w:r>
      <w:r w:rsidRPr="7EC68855" w:rsidR="00882517">
        <w:rPr>
          <w:rFonts w:ascii="Verdana" w:hAnsi="Verdana"/>
          <w:sz w:val="20"/>
          <w:szCs w:val="20"/>
        </w:rPr>
        <w:t xml:space="preserve"> across a range of criminal justice policy areas</w:t>
      </w:r>
      <w:r w:rsidRPr="7EC68855" w:rsidR="0E98FC4A">
        <w:rPr>
          <w:rFonts w:ascii="Verdana" w:hAnsi="Verdana"/>
          <w:sz w:val="20"/>
          <w:szCs w:val="20"/>
        </w:rPr>
        <w:t>. Issues you may be working on include i</w:t>
      </w:r>
      <w:r w:rsidRPr="7EC68855" w:rsidR="005A1401">
        <w:rPr>
          <w:rFonts w:ascii="Verdana" w:hAnsi="Verdana"/>
          <w:sz w:val="20"/>
          <w:szCs w:val="20"/>
        </w:rPr>
        <w:t>ncreas</w:t>
      </w:r>
      <w:r w:rsidRPr="7EC68855" w:rsidR="6015B5B6">
        <w:rPr>
          <w:rFonts w:ascii="Verdana" w:hAnsi="Verdana"/>
          <w:sz w:val="20"/>
          <w:szCs w:val="20"/>
        </w:rPr>
        <w:t>ing</w:t>
      </w:r>
      <w:r w:rsidRPr="7EC68855" w:rsidR="005A1401">
        <w:rPr>
          <w:rFonts w:ascii="Verdana" w:hAnsi="Verdana"/>
          <w:sz w:val="20"/>
          <w:szCs w:val="20"/>
        </w:rPr>
        <w:t xml:space="preserve"> access to </w:t>
      </w:r>
      <w:r w:rsidRPr="7EC68855" w:rsidR="26E417F3">
        <w:rPr>
          <w:rFonts w:ascii="Verdana" w:hAnsi="Verdana"/>
          <w:sz w:val="20"/>
          <w:szCs w:val="20"/>
        </w:rPr>
        <w:t>victim</w:t>
      </w:r>
      <w:r w:rsidRPr="7EC68855" w:rsidR="22FD8F0B">
        <w:rPr>
          <w:rFonts w:ascii="Verdana" w:hAnsi="Verdana"/>
          <w:sz w:val="20"/>
          <w:szCs w:val="20"/>
        </w:rPr>
        <w:t xml:space="preserve"> services</w:t>
      </w:r>
      <w:r w:rsidRPr="7EC68855" w:rsidR="00132EA7">
        <w:rPr>
          <w:rFonts w:ascii="Verdana" w:hAnsi="Verdana"/>
          <w:sz w:val="20"/>
          <w:szCs w:val="20"/>
        </w:rPr>
        <w:t>, tackl</w:t>
      </w:r>
      <w:r w:rsidRPr="7EC68855" w:rsidR="1A4B2BF2">
        <w:rPr>
          <w:rFonts w:ascii="Verdana" w:hAnsi="Verdana"/>
          <w:sz w:val="20"/>
          <w:szCs w:val="20"/>
        </w:rPr>
        <w:t>ing</w:t>
      </w:r>
      <w:r w:rsidRPr="7EC68855" w:rsidR="00E025FF">
        <w:rPr>
          <w:rFonts w:ascii="Verdana" w:hAnsi="Verdana"/>
          <w:sz w:val="20"/>
          <w:szCs w:val="20"/>
        </w:rPr>
        <w:t xml:space="preserve"> racial inequality,</w:t>
      </w:r>
      <w:r w:rsidRPr="7EC68855" w:rsidR="00395933">
        <w:rPr>
          <w:rFonts w:ascii="Verdana" w:hAnsi="Verdana"/>
          <w:sz w:val="20"/>
          <w:szCs w:val="20"/>
        </w:rPr>
        <w:t xml:space="preserve"> improv</w:t>
      </w:r>
      <w:r w:rsidRPr="7EC68855" w:rsidR="3A99BA81">
        <w:rPr>
          <w:rFonts w:ascii="Verdana" w:hAnsi="Verdana"/>
          <w:sz w:val="20"/>
          <w:szCs w:val="20"/>
        </w:rPr>
        <w:t>ing</w:t>
      </w:r>
      <w:r w:rsidRPr="7EC68855" w:rsidR="00395933">
        <w:rPr>
          <w:rFonts w:ascii="Verdana" w:hAnsi="Verdana"/>
          <w:sz w:val="20"/>
          <w:szCs w:val="20"/>
        </w:rPr>
        <w:t xml:space="preserve"> outcomes for people leaving prison </w:t>
      </w:r>
      <w:r w:rsidRPr="7EC68855" w:rsidR="005A1401">
        <w:rPr>
          <w:rFonts w:ascii="Verdana" w:hAnsi="Verdana"/>
          <w:sz w:val="20"/>
          <w:szCs w:val="20"/>
        </w:rPr>
        <w:t>and</w:t>
      </w:r>
      <w:r w:rsidRPr="7EC68855" w:rsidR="00395933">
        <w:rPr>
          <w:rFonts w:ascii="Verdana" w:hAnsi="Verdana"/>
          <w:sz w:val="20"/>
          <w:szCs w:val="20"/>
        </w:rPr>
        <w:t xml:space="preserve"> reduc</w:t>
      </w:r>
      <w:r w:rsidRPr="7EC68855" w:rsidR="1B3B9B45">
        <w:rPr>
          <w:rFonts w:ascii="Verdana" w:hAnsi="Verdana"/>
          <w:sz w:val="20"/>
          <w:szCs w:val="20"/>
        </w:rPr>
        <w:t>ing</w:t>
      </w:r>
      <w:r w:rsidRPr="7EC68855" w:rsidR="00395933">
        <w:rPr>
          <w:rFonts w:ascii="Verdana" w:hAnsi="Verdana"/>
          <w:sz w:val="20"/>
          <w:szCs w:val="20"/>
        </w:rPr>
        <w:t xml:space="preserve"> the overuse of reman</w:t>
      </w:r>
      <w:r w:rsidRPr="7EC68855" w:rsidR="00723392">
        <w:rPr>
          <w:rFonts w:ascii="Verdana" w:hAnsi="Verdana"/>
          <w:sz w:val="20"/>
          <w:szCs w:val="20"/>
        </w:rPr>
        <w:t>d</w:t>
      </w:r>
      <w:r w:rsidRPr="7EC68855" w:rsidR="005A1401">
        <w:rPr>
          <w:rFonts w:ascii="Verdana" w:hAnsi="Verdana"/>
          <w:sz w:val="20"/>
          <w:szCs w:val="20"/>
        </w:rPr>
        <w:t xml:space="preserve"> into custody</w:t>
      </w:r>
      <w:r w:rsidRPr="7EC68855" w:rsidR="00723392">
        <w:rPr>
          <w:rFonts w:ascii="Verdana" w:hAnsi="Verdana"/>
          <w:sz w:val="20"/>
          <w:szCs w:val="20"/>
        </w:rPr>
        <w:t xml:space="preserve">. </w:t>
      </w:r>
    </w:p>
    <w:p w:rsidR="6F486945" w:rsidP="7EC68855" w:rsidRDefault="6F486945" w14:paraId="6EE365BA" w14:textId="575D9FBC">
      <w:pPr>
        <w:rPr>
          <w:rFonts w:ascii="Verdana" w:hAnsi="Verdana"/>
          <w:sz w:val="20"/>
          <w:szCs w:val="20"/>
        </w:rPr>
      </w:pPr>
      <w:r w:rsidRPr="7EC68855" w:rsidR="6F486945">
        <w:rPr>
          <w:rFonts w:ascii="Verdana" w:hAnsi="Verdana"/>
          <w:sz w:val="20"/>
          <w:szCs w:val="20"/>
        </w:rPr>
        <w:t xml:space="preserve">You will also </w:t>
      </w:r>
      <w:bookmarkStart w:name="_Int_zDSYR7Cy" w:id="1647081503"/>
      <w:r w:rsidRPr="7EC68855" w:rsidR="6F486945">
        <w:rPr>
          <w:rFonts w:ascii="Verdana" w:hAnsi="Verdana"/>
          <w:sz w:val="20"/>
          <w:szCs w:val="20"/>
        </w:rPr>
        <w:t xml:space="preserve">have the </w:t>
      </w:r>
      <w:r w:rsidRPr="7EC68855" w:rsidR="00723392">
        <w:rPr>
          <w:rFonts w:ascii="Verdana" w:hAnsi="Verdana"/>
          <w:sz w:val="20"/>
          <w:szCs w:val="20"/>
        </w:rPr>
        <w:t>opportunity</w:t>
      </w:r>
      <w:r w:rsidRPr="7EC68855" w:rsidR="005A1401">
        <w:rPr>
          <w:rFonts w:ascii="Verdana" w:hAnsi="Verdana"/>
          <w:sz w:val="20"/>
          <w:szCs w:val="20"/>
        </w:rPr>
        <w:t xml:space="preserve"> to</w:t>
      </w:r>
      <w:bookmarkEnd w:id="1647081503"/>
      <w:r w:rsidRPr="7EC68855" w:rsidR="005A1401">
        <w:rPr>
          <w:rFonts w:ascii="Verdana" w:hAnsi="Verdana"/>
          <w:sz w:val="20"/>
          <w:szCs w:val="20"/>
        </w:rPr>
        <w:t xml:space="preserve"> scope and develop </w:t>
      </w:r>
      <w:r w:rsidRPr="7EC68855" w:rsidR="00492AB2">
        <w:rPr>
          <w:rFonts w:ascii="Verdana" w:hAnsi="Verdana"/>
          <w:sz w:val="20"/>
          <w:szCs w:val="20"/>
        </w:rPr>
        <w:t xml:space="preserve">two </w:t>
      </w:r>
      <w:r w:rsidRPr="7EC68855" w:rsidR="005A1401">
        <w:rPr>
          <w:rFonts w:ascii="Verdana" w:hAnsi="Verdana"/>
          <w:sz w:val="20"/>
          <w:szCs w:val="20"/>
        </w:rPr>
        <w:t xml:space="preserve">new projects on </w:t>
      </w:r>
      <w:r w:rsidRPr="7EC68855" w:rsidR="00492AB2">
        <w:rPr>
          <w:rFonts w:ascii="Verdana" w:hAnsi="Verdana"/>
          <w:sz w:val="20"/>
          <w:szCs w:val="20"/>
        </w:rPr>
        <w:t xml:space="preserve">reform of </w:t>
      </w:r>
      <w:r w:rsidRPr="7EC68855" w:rsidR="005A1401">
        <w:rPr>
          <w:rFonts w:ascii="Verdana" w:hAnsi="Verdana"/>
          <w:sz w:val="20"/>
          <w:szCs w:val="20"/>
        </w:rPr>
        <w:t>drug policy and</w:t>
      </w:r>
      <w:r w:rsidRPr="7EC68855" w:rsidR="00CA1181">
        <w:rPr>
          <w:rFonts w:ascii="Verdana" w:hAnsi="Verdana"/>
          <w:sz w:val="20"/>
          <w:szCs w:val="20"/>
        </w:rPr>
        <w:t xml:space="preserve"> community scrutiny of probation</w:t>
      </w:r>
      <w:r w:rsidRPr="7EC68855" w:rsidR="64DAA8CF">
        <w:rPr>
          <w:rFonts w:ascii="Verdana" w:hAnsi="Verdana"/>
          <w:sz w:val="20"/>
          <w:szCs w:val="20"/>
        </w:rPr>
        <w:t>, as well as promoting lived experience leadership to policy makers</w:t>
      </w:r>
      <w:r w:rsidRPr="7EC68855" w:rsidR="00492AB2">
        <w:rPr>
          <w:rFonts w:ascii="Verdana" w:hAnsi="Verdana"/>
          <w:sz w:val="20"/>
          <w:szCs w:val="20"/>
        </w:rPr>
        <w:t>.</w:t>
      </w:r>
      <w:r w:rsidRPr="7EC68855" w:rsidR="72DCF732">
        <w:rPr>
          <w:rFonts w:ascii="Verdana" w:hAnsi="Verdana"/>
          <w:sz w:val="20"/>
          <w:szCs w:val="20"/>
        </w:rPr>
        <w:t xml:space="preserve"> </w:t>
      </w:r>
    </w:p>
    <w:p w:rsidR="7B229B41" w:rsidP="7EC68855" w:rsidRDefault="7B229B41" w14:paraId="2EC1A917" w14:textId="4D12A25B">
      <w:pPr>
        <w:rPr>
          <w:rFonts w:ascii="Verdana" w:hAnsi="Verdana"/>
          <w:sz w:val="20"/>
          <w:szCs w:val="20"/>
        </w:rPr>
      </w:pPr>
      <w:r w:rsidRPr="7EC68855" w:rsidR="7B229B41">
        <w:rPr>
          <w:rFonts w:ascii="Verdana" w:hAnsi="Verdana"/>
          <w:sz w:val="20"/>
          <w:szCs w:val="20"/>
        </w:rPr>
        <w:t>Applicants</w:t>
      </w:r>
      <w:r w:rsidRPr="7EC68855" w:rsidR="2F923F26">
        <w:rPr>
          <w:rFonts w:ascii="Verdana" w:hAnsi="Verdana"/>
          <w:sz w:val="20"/>
          <w:szCs w:val="20"/>
        </w:rPr>
        <w:t xml:space="preserve"> do not need to have any prior </w:t>
      </w:r>
      <w:r w:rsidRPr="7EC68855" w:rsidR="3F3ACF02">
        <w:rPr>
          <w:rFonts w:ascii="Verdana" w:hAnsi="Verdana"/>
          <w:sz w:val="20"/>
          <w:szCs w:val="20"/>
        </w:rPr>
        <w:t xml:space="preserve">or detailed </w:t>
      </w:r>
      <w:r w:rsidRPr="7EC68855" w:rsidR="2F923F26">
        <w:rPr>
          <w:rFonts w:ascii="Verdana" w:hAnsi="Verdana"/>
          <w:sz w:val="20"/>
          <w:szCs w:val="20"/>
        </w:rPr>
        <w:t xml:space="preserve">knowledge of these policy areas, </w:t>
      </w:r>
      <w:r w:rsidRPr="7EC68855" w:rsidR="621CDAC1">
        <w:rPr>
          <w:rFonts w:ascii="Verdana" w:hAnsi="Verdana"/>
          <w:sz w:val="20"/>
          <w:szCs w:val="20"/>
        </w:rPr>
        <w:t xml:space="preserve">but an in-depth knowledge of policy-making and parliamentary processes is essential. </w:t>
      </w:r>
    </w:p>
    <w:p w:rsidRPr="00042B6A" w:rsidR="008B0F62" w:rsidRDefault="008B0F62" w14:paraId="137E922E" w14:textId="2AC06970">
      <w:pPr>
        <w:rPr>
          <w:rFonts w:ascii="Verdana" w:hAnsi="Verdana"/>
          <w:b/>
          <w:bCs/>
          <w:sz w:val="20"/>
          <w:szCs w:val="20"/>
        </w:rPr>
      </w:pPr>
      <w:r w:rsidRPr="00042B6A">
        <w:rPr>
          <w:rFonts w:ascii="Verdana" w:hAnsi="Verdana"/>
          <w:b/>
          <w:bCs/>
          <w:sz w:val="20"/>
          <w:szCs w:val="20"/>
        </w:rPr>
        <w:t>Job Description</w:t>
      </w:r>
    </w:p>
    <w:p w:rsidRPr="00042B6A" w:rsidR="008B0F62" w:rsidRDefault="008B0F62" w14:paraId="0C58577B" w14:textId="77777777">
      <w:pPr>
        <w:rPr>
          <w:rFonts w:ascii="Verdana" w:hAnsi="Verdana"/>
          <w:sz w:val="20"/>
          <w:szCs w:val="20"/>
        </w:rPr>
      </w:pPr>
      <w:r w:rsidRPr="00042B6A">
        <w:rPr>
          <w:rFonts w:ascii="Verdana" w:hAnsi="Verdana"/>
          <w:sz w:val="20"/>
          <w:szCs w:val="20"/>
        </w:rPr>
        <w:t xml:space="preserve">Main tasks and responsibilities </w:t>
      </w:r>
    </w:p>
    <w:p w:rsidRPr="00042B6A" w:rsidR="008B0F62" w:rsidRDefault="008B0F62" w14:paraId="68C8EB43" w14:textId="77777777" w14:noSpellErr="1">
      <w:pPr>
        <w:rPr>
          <w:rFonts w:ascii="Verdana" w:hAnsi="Verdana"/>
          <w:b w:val="1"/>
          <w:bCs w:val="1"/>
          <w:color w:val="0070C0"/>
          <w:sz w:val="20"/>
          <w:szCs w:val="20"/>
        </w:rPr>
      </w:pPr>
      <w:r w:rsidRPr="7EC68855" w:rsidR="008B0F62">
        <w:rPr>
          <w:rFonts w:ascii="Verdana" w:hAnsi="Verdana"/>
          <w:b w:val="1"/>
          <w:bCs w:val="1"/>
          <w:color w:val="0070C0"/>
          <w:sz w:val="20"/>
          <w:szCs w:val="20"/>
        </w:rPr>
        <w:t>Policy and Research</w:t>
      </w:r>
      <w:r w:rsidRPr="7EC68855" w:rsidR="008B0F62">
        <w:rPr>
          <w:rFonts w:ascii="Verdana" w:hAnsi="Verdana"/>
          <w:b w:val="1"/>
          <w:bCs w:val="1"/>
          <w:color w:val="0070C0"/>
          <w:sz w:val="20"/>
          <w:szCs w:val="20"/>
        </w:rPr>
        <w:t xml:space="preserve"> </w:t>
      </w:r>
    </w:p>
    <w:p w:rsidRPr="00042B6A" w:rsidR="008B0F62" w:rsidP="7EC68855" w:rsidRDefault="008B0F62" w14:noSpellErr="1" w14:paraId="192F1B2D" w14:textId="1AB2CDF5">
      <w:pPr>
        <w:rPr>
          <w:rFonts w:ascii="Verdana" w:hAnsi="Verdana"/>
          <w:sz w:val="20"/>
          <w:szCs w:val="20"/>
        </w:rPr>
      </w:pPr>
      <w:r w:rsidRPr="7EC68855" w:rsidR="1111342C">
        <w:rPr>
          <w:rFonts w:ascii="Verdana" w:hAnsi="Verdana"/>
          <w:sz w:val="20"/>
          <w:szCs w:val="20"/>
        </w:rPr>
        <w:t xml:space="preserve">• Produce high quality and influential research, analysis and briefings with recommendations for changes in policy and practice. </w:t>
      </w:r>
    </w:p>
    <w:p w:rsidRPr="00042B6A" w:rsidR="008B0F62" w:rsidRDefault="008B0F62" w14:paraId="0C2D1826" w14:textId="2560A7F4">
      <w:pPr>
        <w:rPr>
          <w:rFonts w:ascii="Verdana" w:hAnsi="Verdana"/>
          <w:sz w:val="20"/>
          <w:szCs w:val="20"/>
        </w:rPr>
      </w:pPr>
      <w:r w:rsidRPr="7EC68855" w:rsidR="1111342C">
        <w:rPr>
          <w:rFonts w:ascii="Verdana" w:hAnsi="Verdana"/>
          <w:sz w:val="20"/>
          <w:szCs w:val="20"/>
        </w:rPr>
        <w:t xml:space="preserve">• Identify </w:t>
      </w:r>
      <w:r w:rsidRPr="7EC68855" w:rsidR="37E18ADB">
        <w:rPr>
          <w:rFonts w:ascii="Verdana" w:hAnsi="Verdana"/>
          <w:sz w:val="20"/>
          <w:szCs w:val="20"/>
        </w:rPr>
        <w:t xml:space="preserve">proactive and reactive </w:t>
      </w:r>
      <w:r w:rsidRPr="7EC68855" w:rsidR="1111342C">
        <w:rPr>
          <w:rFonts w:ascii="Verdana" w:hAnsi="Verdana"/>
          <w:sz w:val="20"/>
          <w:szCs w:val="20"/>
        </w:rPr>
        <w:t>opportunities to</w:t>
      </w:r>
      <w:r w:rsidRPr="7EC68855" w:rsidR="2A667D82">
        <w:rPr>
          <w:rFonts w:ascii="Verdana" w:hAnsi="Verdana"/>
          <w:sz w:val="20"/>
          <w:szCs w:val="20"/>
        </w:rPr>
        <w:t xml:space="preserve"> promote and embed our recommendations including inputting into </w:t>
      </w:r>
      <w:r w:rsidRPr="7EC68855" w:rsidR="1111342C">
        <w:rPr>
          <w:rFonts w:ascii="Verdana" w:hAnsi="Verdana"/>
          <w:sz w:val="20"/>
          <w:szCs w:val="20"/>
        </w:rPr>
        <w:t>consultations and lead</w:t>
      </w:r>
      <w:r w:rsidRPr="7EC68855" w:rsidR="099D9963">
        <w:rPr>
          <w:rFonts w:ascii="Verdana" w:hAnsi="Verdana"/>
          <w:sz w:val="20"/>
          <w:szCs w:val="20"/>
        </w:rPr>
        <w:t>ing</w:t>
      </w:r>
      <w:r w:rsidRPr="7EC68855" w:rsidR="1111342C">
        <w:rPr>
          <w:rFonts w:ascii="Verdana" w:hAnsi="Verdana"/>
          <w:sz w:val="20"/>
          <w:szCs w:val="20"/>
        </w:rPr>
        <w:t xml:space="preserve"> on writing the CJA’s responses. </w:t>
      </w:r>
    </w:p>
    <w:p w:rsidRPr="00042B6A" w:rsidR="008B0F62" w:rsidRDefault="008B0F62" w14:paraId="6C68B5E6" w14:textId="5BE8C533">
      <w:pPr>
        <w:rPr>
          <w:rFonts w:ascii="Verdana" w:hAnsi="Verdana"/>
          <w:sz w:val="20"/>
          <w:szCs w:val="20"/>
        </w:rPr>
      </w:pPr>
      <w:r w:rsidRPr="7EC68855" w:rsidR="008B0F62">
        <w:rPr>
          <w:rFonts w:ascii="Verdana" w:hAnsi="Verdana"/>
          <w:sz w:val="20"/>
          <w:szCs w:val="20"/>
        </w:rPr>
        <w:t xml:space="preserve">• </w:t>
      </w:r>
      <w:r w:rsidRPr="7EC68855" w:rsidR="0CC9C808">
        <w:rPr>
          <w:rFonts w:ascii="Verdana" w:hAnsi="Verdana"/>
          <w:sz w:val="20"/>
          <w:szCs w:val="20"/>
        </w:rPr>
        <w:t>L</w:t>
      </w:r>
      <w:r w:rsidRPr="7EC68855" w:rsidR="008B0F62">
        <w:rPr>
          <w:rFonts w:ascii="Verdana" w:hAnsi="Verdana"/>
          <w:sz w:val="20"/>
          <w:szCs w:val="20"/>
        </w:rPr>
        <w:t xml:space="preserve">iaise with CJA members, people with lived experience of the criminal justice system and other key stakeholders to harness and amplify their expertise and insights. </w:t>
      </w:r>
    </w:p>
    <w:p w:rsidRPr="00042B6A" w:rsidR="008B0F62" w:rsidRDefault="008B0F62" w14:paraId="7920B350" w14:textId="77777777">
      <w:pPr>
        <w:rPr>
          <w:rFonts w:ascii="Verdana" w:hAnsi="Verdana"/>
          <w:sz w:val="20"/>
          <w:szCs w:val="20"/>
        </w:rPr>
      </w:pPr>
      <w:r w:rsidRPr="7EC68855" w:rsidR="008B0F62">
        <w:rPr>
          <w:rFonts w:ascii="Verdana" w:hAnsi="Verdana"/>
          <w:sz w:val="20"/>
          <w:szCs w:val="20"/>
        </w:rPr>
        <w:t xml:space="preserve">• Lead the co-ordination and establishment of member expert groups to inform our reactive and proactive policy work. </w:t>
      </w:r>
    </w:p>
    <w:p w:rsidRPr="00042B6A" w:rsidR="008B0F62" w:rsidP="7EC68855" w:rsidRDefault="008B0F62" w14:noSpellErr="1" w14:paraId="4AEDD59B" w14:textId="7A6BAD39">
      <w:pPr>
        <w:rPr>
          <w:rFonts w:ascii="Verdana" w:hAnsi="Verdana"/>
          <w:sz w:val="20"/>
          <w:szCs w:val="20"/>
        </w:rPr>
      </w:pPr>
      <w:r w:rsidRPr="7EC68855" w:rsidR="7552B00A">
        <w:rPr>
          <w:rFonts w:ascii="Verdana" w:hAnsi="Verdana"/>
          <w:sz w:val="20"/>
          <w:szCs w:val="20"/>
        </w:rPr>
        <w:t xml:space="preserve">• Develop opportunities for joint working with researchers / research organisations and manage that partnership work. </w:t>
      </w:r>
    </w:p>
    <w:p w:rsidRPr="00042B6A" w:rsidR="008B0F62" w:rsidP="7EC68855" w:rsidRDefault="008B0F62" w14:paraId="3A04DE6D" w14:textId="3ECE8830">
      <w:pPr>
        <w:rPr>
          <w:rFonts w:ascii="Verdana" w:hAnsi="Verdana"/>
          <w:sz w:val="20"/>
          <w:szCs w:val="20"/>
        </w:rPr>
      </w:pPr>
      <w:r w:rsidRPr="7EC68855" w:rsidR="7552B00A">
        <w:rPr>
          <w:rFonts w:ascii="Verdana" w:hAnsi="Verdana"/>
          <w:sz w:val="20"/>
          <w:szCs w:val="20"/>
        </w:rPr>
        <w:t xml:space="preserve">• Monitor policy and political debates and developments on core criminal justice issues, horizon-scanning emerging policy issues and briefing colleagues. </w:t>
      </w:r>
    </w:p>
    <w:p w:rsidRPr="00042B6A" w:rsidR="008B0F62" w:rsidRDefault="008B0F62" w14:paraId="25ED6C54" w14:textId="5E2280D5">
      <w:pPr>
        <w:rPr>
          <w:rFonts w:ascii="Verdana" w:hAnsi="Verdana"/>
          <w:sz w:val="20"/>
          <w:szCs w:val="20"/>
        </w:rPr>
      </w:pPr>
      <w:r w:rsidRPr="7EC68855" w:rsidR="008B0F62">
        <w:rPr>
          <w:rFonts w:ascii="Verdana" w:hAnsi="Verdana"/>
          <w:sz w:val="20"/>
          <w:szCs w:val="20"/>
        </w:rPr>
        <w:t>•</w:t>
      </w:r>
      <w:r w:rsidRPr="7EC68855" w:rsidR="001E6C00">
        <w:rPr>
          <w:rFonts w:ascii="Verdana" w:hAnsi="Verdana"/>
          <w:sz w:val="20"/>
          <w:szCs w:val="20"/>
        </w:rPr>
        <w:t xml:space="preserve"> Lead on the monitoring of policy engagement and impact by using our evaluation tools and work with external evaluators as required to capture impact and utilise learning.</w:t>
      </w:r>
    </w:p>
    <w:bookmarkStart w:name="_Hlk118107241" w:id="0"/>
    <w:bookmarkEnd w:id="0"/>
    <w:p w:rsidR="00FB24F6" w:rsidP="7EC68855" w:rsidRDefault="00FB24F6" w14:paraId="5B0406F1" w14:textId="6A15EFF2">
      <w:pPr>
        <w:rPr>
          <w:rFonts w:ascii="Verdana" w:hAnsi="Verdana"/>
          <w:sz w:val="20"/>
          <w:szCs w:val="20"/>
        </w:rPr>
      </w:pPr>
      <w:r w:rsidRPr="7EC68855" w:rsidR="00FB24F6">
        <w:rPr>
          <w:rFonts w:ascii="Verdana" w:hAnsi="Verdana"/>
          <w:sz w:val="20"/>
          <w:szCs w:val="20"/>
        </w:rPr>
        <w:t xml:space="preserve">• </w:t>
      </w:r>
      <w:r w:rsidRPr="7EC68855" w:rsidR="00FB24F6">
        <w:rPr>
          <w:rFonts w:ascii="Verdana" w:hAnsi="Verdana"/>
          <w:sz w:val="20"/>
          <w:szCs w:val="20"/>
        </w:rPr>
        <w:t>Work with the Director to scope and plan new policy projects</w:t>
      </w:r>
      <w:r w:rsidRPr="7EC68855" w:rsidR="009A31E5">
        <w:rPr>
          <w:rFonts w:ascii="Verdana" w:hAnsi="Verdana"/>
          <w:sz w:val="20"/>
          <w:szCs w:val="20"/>
        </w:rPr>
        <w:t xml:space="preserve"> and drive these projects forward</w:t>
      </w:r>
      <w:r w:rsidRPr="7EC68855" w:rsidR="6628D7AE">
        <w:rPr>
          <w:rFonts w:ascii="Verdana" w:hAnsi="Verdana"/>
          <w:sz w:val="20"/>
          <w:szCs w:val="20"/>
        </w:rPr>
        <w:t>.</w:t>
      </w:r>
    </w:p>
    <w:p w:rsidR="6628D7AE" w:rsidP="7EC68855" w:rsidRDefault="6628D7AE" w14:paraId="667E30EA" w14:textId="7D90F145">
      <w:pPr>
        <w:rPr>
          <w:rFonts w:ascii="Verdana" w:hAnsi="Verdana"/>
          <w:sz w:val="20"/>
          <w:szCs w:val="20"/>
        </w:rPr>
      </w:pPr>
      <w:r w:rsidRPr="7EC68855" w:rsidR="6628D7AE">
        <w:rPr>
          <w:rFonts w:ascii="Verdana" w:hAnsi="Verdana"/>
          <w:sz w:val="20"/>
          <w:szCs w:val="20"/>
        </w:rPr>
        <w:t xml:space="preserve">• Work with the ELEVATE CJS Project Manager to advocate for barriers to lived experience leadership </w:t>
      </w:r>
      <w:r w:rsidRPr="7EC68855" w:rsidR="4240E288">
        <w:rPr>
          <w:rFonts w:ascii="Verdana" w:hAnsi="Verdana"/>
          <w:sz w:val="20"/>
          <w:szCs w:val="20"/>
        </w:rPr>
        <w:t xml:space="preserve">in the sector </w:t>
      </w:r>
      <w:r w:rsidRPr="7EC68855" w:rsidR="6628D7AE">
        <w:rPr>
          <w:rFonts w:ascii="Verdana" w:hAnsi="Verdana"/>
          <w:sz w:val="20"/>
          <w:szCs w:val="20"/>
        </w:rPr>
        <w:t>to be removed</w:t>
      </w:r>
      <w:r w:rsidRPr="7EC68855" w:rsidR="6C8134F8">
        <w:rPr>
          <w:rFonts w:ascii="Verdana" w:hAnsi="Verdana"/>
          <w:sz w:val="20"/>
          <w:szCs w:val="20"/>
        </w:rPr>
        <w:t xml:space="preserve"> and also deliver workshops on policy change for the emerging leaders. </w:t>
      </w:r>
      <w:r w:rsidRPr="7EC68855" w:rsidR="373102A4">
        <w:rPr>
          <w:rFonts w:ascii="Verdana" w:hAnsi="Verdana"/>
          <w:sz w:val="20"/>
          <w:szCs w:val="20"/>
        </w:rPr>
        <w:t xml:space="preserve"> </w:t>
      </w:r>
    </w:p>
    <w:p w:rsidR="641AAC1E" w:rsidP="7EC68855" w:rsidRDefault="641AAC1E" w14:paraId="4B84749C" w14:textId="0249FB8C">
      <w:pPr>
        <w:rPr>
          <w:rFonts w:ascii="Verdana" w:hAnsi="Verdana"/>
          <w:sz w:val="20"/>
          <w:szCs w:val="20"/>
        </w:rPr>
      </w:pPr>
      <w:r w:rsidRPr="7EC68855" w:rsidR="641AAC1E">
        <w:rPr>
          <w:rFonts w:ascii="Verdana" w:hAnsi="Verdana"/>
          <w:sz w:val="20"/>
          <w:szCs w:val="20"/>
        </w:rPr>
        <w:t>• Work with the Communications and Engagement Officer to develop content for the website and other internal and external communications, such as blogs and articles.</w:t>
      </w:r>
    </w:p>
    <w:p w:rsidR="7EC68855" w:rsidP="7EC68855" w:rsidRDefault="7EC68855" w14:paraId="6309CE13" w14:textId="28637040">
      <w:pPr>
        <w:pStyle w:val="Normal"/>
        <w:rPr>
          <w:rFonts w:ascii="Verdana" w:hAnsi="Verdana"/>
          <w:sz w:val="20"/>
          <w:szCs w:val="20"/>
        </w:rPr>
      </w:pPr>
    </w:p>
    <w:p w:rsidRPr="00042B6A" w:rsidR="008B0F62" w:rsidRDefault="008B0F62" w14:paraId="5EFA1159" w14:textId="77777777">
      <w:pPr>
        <w:rPr>
          <w:rFonts w:ascii="Verdana" w:hAnsi="Verdana"/>
          <w:b/>
          <w:bCs/>
          <w:color w:val="0070C0"/>
          <w:sz w:val="20"/>
          <w:szCs w:val="20"/>
        </w:rPr>
      </w:pPr>
      <w:r w:rsidRPr="00042B6A">
        <w:rPr>
          <w:rFonts w:ascii="Verdana" w:hAnsi="Verdana"/>
          <w:b/>
          <w:bCs/>
          <w:color w:val="0070C0"/>
          <w:sz w:val="20"/>
          <w:szCs w:val="20"/>
        </w:rPr>
        <w:t xml:space="preserve">Public Affairs </w:t>
      </w:r>
    </w:p>
    <w:p w:rsidRPr="00042B6A" w:rsidR="008B0F62" w:rsidRDefault="008B0F62" w14:paraId="369852C9" w14:textId="77777777">
      <w:pPr>
        <w:rPr>
          <w:rFonts w:ascii="Verdana" w:hAnsi="Verdana"/>
          <w:sz w:val="20"/>
          <w:szCs w:val="20"/>
        </w:rPr>
      </w:pPr>
      <w:r w:rsidRPr="00042B6A">
        <w:rPr>
          <w:rFonts w:ascii="Verdana" w:hAnsi="Verdana"/>
          <w:sz w:val="20"/>
          <w:szCs w:val="20"/>
        </w:rPr>
        <w:t xml:space="preserve">• Work closely with the CJA Director to develop public affairs and influencing strategies to advance the CJA's objectives. </w:t>
      </w:r>
    </w:p>
    <w:p w:rsidRPr="00042B6A" w:rsidR="008B0F62" w:rsidRDefault="008B0F62" w14:paraId="5B491D41" w14:textId="77777777">
      <w:pPr>
        <w:rPr>
          <w:rFonts w:ascii="Verdana" w:hAnsi="Verdana"/>
          <w:sz w:val="20"/>
          <w:szCs w:val="20"/>
        </w:rPr>
      </w:pPr>
      <w:r w:rsidRPr="00042B6A">
        <w:rPr>
          <w:rFonts w:ascii="Verdana" w:hAnsi="Verdana"/>
          <w:sz w:val="20"/>
          <w:szCs w:val="20"/>
        </w:rPr>
        <w:t xml:space="preserve">• Build and maintain relationships with key policy makers and parliamentarians through face-to-face meetings, high quality written briefings, placing questions relevant to the CJA’s work and attendance at relevant roundtables and events. </w:t>
      </w:r>
    </w:p>
    <w:p w:rsidRPr="00042B6A" w:rsidR="008B0F62" w:rsidRDefault="008B0F62" w14:paraId="1AB843D6" w14:textId="11B96A66">
      <w:pPr>
        <w:rPr>
          <w:rFonts w:ascii="Verdana" w:hAnsi="Verdana"/>
          <w:sz w:val="20"/>
          <w:szCs w:val="20"/>
        </w:rPr>
      </w:pPr>
      <w:r w:rsidRPr="7EC68855" w:rsidR="008B0F62">
        <w:rPr>
          <w:rFonts w:ascii="Verdana" w:hAnsi="Verdana"/>
          <w:sz w:val="20"/>
          <w:szCs w:val="20"/>
        </w:rPr>
        <w:t>• Influencing relevant legislation including campaigning around bills and other legislative activities, producing briefings for debates, writing amendments, and working with MPs and Peers to promote them within the legislative process</w:t>
      </w:r>
      <w:r w:rsidRPr="7EC68855" w:rsidR="00042B6A">
        <w:rPr>
          <w:rFonts w:ascii="Verdana" w:hAnsi="Verdana"/>
          <w:sz w:val="20"/>
          <w:szCs w:val="20"/>
        </w:rPr>
        <w:t>.</w:t>
      </w:r>
    </w:p>
    <w:p w:rsidRPr="00042B6A" w:rsidR="008B0F62" w:rsidP="7EC68855" w:rsidRDefault="008B0F62" w14:noSpellErr="1" w14:paraId="1B281616" w14:textId="133C764C">
      <w:pPr>
        <w:rPr>
          <w:rFonts w:ascii="Verdana" w:hAnsi="Verdana"/>
          <w:sz w:val="20"/>
          <w:szCs w:val="20"/>
        </w:rPr>
      </w:pPr>
      <w:r w:rsidRPr="7EC68855" w:rsidR="755BD491">
        <w:rPr>
          <w:rFonts w:ascii="Verdana" w:hAnsi="Verdana"/>
          <w:sz w:val="20"/>
          <w:szCs w:val="20"/>
        </w:rPr>
        <w:t xml:space="preserve">• Work with the Communications and Engagement Officer to respond to media and other communication opportunities to promote the CJA’s work and policy messages and to contribute to national debate on criminal justice issues. </w:t>
      </w:r>
    </w:p>
    <w:p w:rsidRPr="00042B6A" w:rsidR="008B0F62" w:rsidRDefault="008B0F62" w14:paraId="2180B918" w14:textId="6AE8AC0E">
      <w:pPr>
        <w:rPr>
          <w:rFonts w:ascii="Verdana" w:hAnsi="Verdana"/>
          <w:sz w:val="20"/>
          <w:szCs w:val="20"/>
        </w:rPr>
      </w:pPr>
      <w:r w:rsidRPr="7EC68855" w:rsidR="008B0F62">
        <w:rPr>
          <w:rFonts w:ascii="Verdana" w:hAnsi="Verdana"/>
          <w:sz w:val="20"/>
          <w:szCs w:val="20"/>
        </w:rPr>
        <w:t xml:space="preserve">• Build and maintain relationships with other key stakeholders, including Police &amp; Crime Commissioners, the Victims Commissioner, HM Inspectorates, civil servants, academic </w:t>
      </w:r>
      <w:r w:rsidRPr="7EC68855" w:rsidR="008B0F62">
        <w:rPr>
          <w:rFonts w:ascii="Verdana" w:hAnsi="Verdana"/>
          <w:sz w:val="20"/>
          <w:szCs w:val="20"/>
        </w:rPr>
        <w:t>institutions</w:t>
      </w:r>
      <w:r w:rsidRPr="7EC68855" w:rsidR="008B0F62">
        <w:rPr>
          <w:rFonts w:ascii="Verdana" w:hAnsi="Verdana"/>
          <w:sz w:val="20"/>
          <w:szCs w:val="20"/>
        </w:rPr>
        <w:t xml:space="preserve"> and other relevant bodies. </w:t>
      </w:r>
    </w:p>
    <w:p w:rsidRPr="00042B6A" w:rsidR="008B0F62" w:rsidRDefault="008B0F62" w14:paraId="3C3E26AF" w14:textId="77777777">
      <w:pPr>
        <w:rPr>
          <w:rFonts w:ascii="Verdana" w:hAnsi="Verdana"/>
          <w:sz w:val="20"/>
          <w:szCs w:val="20"/>
        </w:rPr>
      </w:pPr>
      <w:r w:rsidRPr="7EC68855" w:rsidR="008B0F62">
        <w:rPr>
          <w:rFonts w:ascii="Verdana" w:hAnsi="Verdana"/>
          <w:sz w:val="20"/>
          <w:szCs w:val="20"/>
        </w:rPr>
        <w:t xml:space="preserve">• Work with the Communications and Engagement Officer to recommend and secure relevant speakers and presenters for CJA meetings and events. </w:t>
      </w:r>
    </w:p>
    <w:p w:rsidRPr="001E6C00" w:rsidR="008B0F62" w:rsidRDefault="008B0F62" w14:paraId="461C61B2" w14:textId="77777777">
      <w:pPr>
        <w:rPr>
          <w:rFonts w:ascii="Verdana" w:hAnsi="Verdana"/>
          <w:b/>
          <w:bCs/>
          <w:color w:val="0070C0"/>
          <w:sz w:val="20"/>
          <w:szCs w:val="20"/>
        </w:rPr>
      </w:pPr>
      <w:r w:rsidRPr="001E6C00">
        <w:rPr>
          <w:rFonts w:ascii="Verdana" w:hAnsi="Verdana"/>
          <w:b/>
          <w:bCs/>
          <w:color w:val="0070C0"/>
          <w:sz w:val="20"/>
          <w:szCs w:val="20"/>
        </w:rPr>
        <w:t xml:space="preserve">Other </w:t>
      </w:r>
    </w:p>
    <w:p w:rsidRPr="00042B6A" w:rsidR="00FB24F6" w:rsidRDefault="008B0F62" w14:paraId="3BB95DE3" w14:textId="2168FCDC">
      <w:pPr>
        <w:rPr>
          <w:rFonts w:ascii="Verdana" w:hAnsi="Verdana"/>
          <w:sz w:val="20"/>
          <w:szCs w:val="20"/>
        </w:rPr>
      </w:pPr>
      <w:r w:rsidRPr="00042B6A">
        <w:rPr>
          <w:rFonts w:ascii="Verdana" w:hAnsi="Verdana"/>
          <w:sz w:val="20"/>
          <w:szCs w:val="20"/>
        </w:rPr>
        <w:t xml:space="preserve">• Contribute to the general administration and delivery of CJA programmes, </w:t>
      </w:r>
      <w:proofErr w:type="gramStart"/>
      <w:r w:rsidRPr="00042B6A">
        <w:rPr>
          <w:rFonts w:ascii="Verdana" w:hAnsi="Verdana"/>
          <w:sz w:val="20"/>
          <w:szCs w:val="20"/>
        </w:rPr>
        <w:t>events</w:t>
      </w:r>
      <w:proofErr w:type="gramEnd"/>
      <w:r w:rsidRPr="00042B6A">
        <w:rPr>
          <w:rFonts w:ascii="Verdana" w:hAnsi="Verdana"/>
          <w:sz w:val="20"/>
          <w:szCs w:val="20"/>
        </w:rPr>
        <w:t xml:space="preserve"> and overall objectives. </w:t>
      </w:r>
    </w:p>
    <w:p w:rsidRPr="001E6C00" w:rsidR="001E6C00" w:rsidP="001E6C00" w:rsidRDefault="008B0F62" w14:paraId="4D39E5F3" w14:textId="52DCCC74">
      <w:pPr>
        <w:rPr>
          <w:rFonts w:ascii="Verdana" w:hAnsi="Verdana"/>
          <w:sz w:val="20"/>
          <w:szCs w:val="20"/>
        </w:rPr>
      </w:pPr>
      <w:r w:rsidRPr="00042B6A">
        <w:rPr>
          <w:rFonts w:ascii="Verdana" w:hAnsi="Verdana"/>
          <w:sz w:val="20"/>
          <w:szCs w:val="20"/>
        </w:rPr>
        <w:t xml:space="preserve">• Work with the Deputy Director to support </w:t>
      </w:r>
      <w:r w:rsidR="00904596">
        <w:rPr>
          <w:rFonts w:ascii="Verdana" w:hAnsi="Verdana"/>
          <w:sz w:val="20"/>
          <w:szCs w:val="20"/>
        </w:rPr>
        <w:t xml:space="preserve">the </w:t>
      </w:r>
      <w:r w:rsidRPr="00042B6A">
        <w:rPr>
          <w:rFonts w:ascii="Verdana" w:hAnsi="Verdana"/>
          <w:sz w:val="20"/>
          <w:szCs w:val="20"/>
        </w:rPr>
        <w:t>development of potential fundraising bids and reporting progress</w:t>
      </w:r>
      <w:r w:rsidR="001E6C00">
        <w:rPr>
          <w:rFonts w:ascii="Verdana" w:hAnsi="Verdana"/>
          <w:sz w:val="20"/>
          <w:szCs w:val="20"/>
        </w:rPr>
        <w:t xml:space="preserve"> </w:t>
      </w:r>
      <w:r w:rsidRPr="00042B6A">
        <w:rPr>
          <w:rFonts w:ascii="Verdana" w:hAnsi="Verdana"/>
          <w:sz w:val="20"/>
          <w:szCs w:val="20"/>
        </w:rPr>
        <w:t xml:space="preserve">to funders. </w:t>
      </w:r>
    </w:p>
    <w:p w:rsidRPr="00042B6A" w:rsidR="008B0F62" w:rsidRDefault="008B0F62" w14:paraId="54B48A2C" w14:textId="77777777">
      <w:pPr>
        <w:rPr>
          <w:rFonts w:ascii="Verdana" w:hAnsi="Verdana"/>
          <w:sz w:val="20"/>
          <w:szCs w:val="20"/>
        </w:rPr>
      </w:pPr>
      <w:r w:rsidRPr="00042B6A">
        <w:rPr>
          <w:rFonts w:ascii="Verdana" w:hAnsi="Verdana"/>
          <w:sz w:val="20"/>
          <w:szCs w:val="20"/>
        </w:rPr>
        <w:t xml:space="preserve">• Conduct the duties of the job description in accordance with the operational policies of the CJA, including the Diversity and Adult Safeguarding Policies. </w:t>
      </w:r>
    </w:p>
    <w:p w:rsidRPr="00042B6A" w:rsidR="008B0F62" w:rsidRDefault="008B0F62" w14:paraId="14F57F37" w14:textId="77777777">
      <w:pPr>
        <w:rPr>
          <w:rFonts w:ascii="Verdana" w:hAnsi="Verdana"/>
          <w:sz w:val="20"/>
          <w:szCs w:val="20"/>
        </w:rPr>
      </w:pPr>
      <w:r w:rsidRPr="00042B6A">
        <w:rPr>
          <w:rFonts w:ascii="Verdana" w:hAnsi="Verdana"/>
          <w:sz w:val="20"/>
          <w:szCs w:val="20"/>
        </w:rPr>
        <w:t xml:space="preserve">• Maintain good working relations with trustees, </w:t>
      </w:r>
      <w:proofErr w:type="gramStart"/>
      <w:r w:rsidRPr="00042B6A">
        <w:rPr>
          <w:rFonts w:ascii="Verdana" w:hAnsi="Verdana"/>
          <w:sz w:val="20"/>
          <w:szCs w:val="20"/>
        </w:rPr>
        <w:t>staff</w:t>
      </w:r>
      <w:proofErr w:type="gramEnd"/>
      <w:r w:rsidRPr="00042B6A">
        <w:rPr>
          <w:rFonts w:ascii="Verdana" w:hAnsi="Verdana"/>
          <w:sz w:val="20"/>
          <w:szCs w:val="20"/>
        </w:rPr>
        <w:t xml:space="preserve"> and other stakeholders. </w:t>
      </w:r>
    </w:p>
    <w:p w:rsidRPr="00042B6A" w:rsidR="008B0F62" w:rsidRDefault="008B0F62" w14:paraId="051FDA5B" w14:textId="77777777">
      <w:pPr>
        <w:rPr>
          <w:rFonts w:ascii="Verdana" w:hAnsi="Verdana"/>
          <w:sz w:val="20"/>
          <w:szCs w:val="20"/>
        </w:rPr>
      </w:pPr>
      <w:r w:rsidRPr="00042B6A">
        <w:rPr>
          <w:rFonts w:ascii="Verdana" w:hAnsi="Verdana"/>
          <w:sz w:val="20"/>
          <w:szCs w:val="20"/>
        </w:rPr>
        <w:t xml:space="preserve">• Maintain up to date and accurate records of contacts, </w:t>
      </w:r>
      <w:proofErr w:type="gramStart"/>
      <w:r w:rsidRPr="00042B6A">
        <w:rPr>
          <w:rFonts w:ascii="Verdana" w:hAnsi="Verdana"/>
          <w:sz w:val="20"/>
          <w:szCs w:val="20"/>
        </w:rPr>
        <w:t>engagement</w:t>
      </w:r>
      <w:proofErr w:type="gramEnd"/>
      <w:r w:rsidRPr="00042B6A">
        <w:rPr>
          <w:rFonts w:ascii="Verdana" w:hAnsi="Verdana"/>
          <w:sz w:val="20"/>
          <w:szCs w:val="20"/>
        </w:rPr>
        <w:t xml:space="preserve"> and stakeholder areas of expertise. </w:t>
      </w:r>
    </w:p>
    <w:p w:rsidRPr="00042B6A" w:rsidR="008B0F62" w:rsidRDefault="008B0F62" w14:paraId="0DC0D20E" w14:textId="77777777">
      <w:pPr>
        <w:rPr>
          <w:rFonts w:ascii="Verdana" w:hAnsi="Verdana"/>
          <w:sz w:val="20"/>
          <w:szCs w:val="20"/>
        </w:rPr>
      </w:pPr>
      <w:r w:rsidRPr="00042B6A">
        <w:rPr>
          <w:rFonts w:ascii="Verdana" w:hAnsi="Verdana"/>
          <w:sz w:val="20"/>
          <w:szCs w:val="20"/>
        </w:rPr>
        <w:t xml:space="preserve">• Line </w:t>
      </w:r>
      <w:proofErr w:type="gramStart"/>
      <w:r w:rsidRPr="00042B6A">
        <w:rPr>
          <w:rFonts w:ascii="Verdana" w:hAnsi="Verdana"/>
          <w:sz w:val="20"/>
          <w:szCs w:val="20"/>
        </w:rPr>
        <w:t>manage</w:t>
      </w:r>
      <w:proofErr w:type="gramEnd"/>
      <w:r w:rsidRPr="00042B6A">
        <w:rPr>
          <w:rFonts w:ascii="Verdana" w:hAnsi="Verdana"/>
          <w:sz w:val="20"/>
          <w:szCs w:val="20"/>
        </w:rPr>
        <w:t xml:space="preserve"> any policy interns and / or other policy staff as required. </w:t>
      </w:r>
    </w:p>
    <w:p w:rsidRPr="00042B6A" w:rsidR="008B0F62" w:rsidRDefault="008B0F62" w14:paraId="78673667" w14:textId="77777777">
      <w:pPr>
        <w:rPr>
          <w:rFonts w:ascii="Verdana" w:hAnsi="Verdana"/>
          <w:sz w:val="20"/>
          <w:szCs w:val="20"/>
        </w:rPr>
      </w:pPr>
      <w:r w:rsidRPr="00042B6A">
        <w:rPr>
          <w:rFonts w:ascii="Verdana" w:hAnsi="Verdana"/>
          <w:sz w:val="20"/>
          <w:szCs w:val="20"/>
        </w:rPr>
        <w:t xml:space="preserve">• Undertake any other reasonable duties as may be required. </w:t>
      </w:r>
    </w:p>
    <w:p w:rsidR="009A31E5" w:rsidRDefault="009A31E5" w14:paraId="0AF68E7F" w14:textId="77777777">
      <w:pPr>
        <w:rPr>
          <w:rFonts w:ascii="Verdana" w:hAnsi="Verdana"/>
          <w:b/>
          <w:bCs/>
          <w:sz w:val="20"/>
          <w:szCs w:val="20"/>
        </w:rPr>
      </w:pPr>
    </w:p>
    <w:p w:rsidRPr="00042B6A" w:rsidR="008B0F62" w:rsidRDefault="008B0F62" w14:paraId="312E11DB" w14:textId="3FFA936D">
      <w:pPr>
        <w:rPr>
          <w:rFonts w:ascii="Verdana" w:hAnsi="Verdana"/>
          <w:b/>
          <w:bCs/>
          <w:sz w:val="20"/>
          <w:szCs w:val="20"/>
        </w:rPr>
      </w:pPr>
      <w:r w:rsidRPr="00042B6A">
        <w:rPr>
          <w:rFonts w:ascii="Verdana" w:hAnsi="Verdana"/>
          <w:b/>
          <w:bCs/>
          <w:sz w:val="20"/>
          <w:szCs w:val="20"/>
        </w:rPr>
        <w:t xml:space="preserve">Person Specification </w:t>
      </w:r>
    </w:p>
    <w:p w:rsidRPr="00042B6A" w:rsidR="00042B6A" w:rsidRDefault="008B0F62" w14:paraId="7ABA42B7" w14:textId="77777777">
      <w:pPr>
        <w:rPr>
          <w:rFonts w:ascii="Verdana" w:hAnsi="Verdana"/>
          <w:b/>
          <w:bCs/>
          <w:color w:val="0070C0"/>
          <w:sz w:val="20"/>
          <w:szCs w:val="20"/>
        </w:rPr>
      </w:pPr>
      <w:r w:rsidRPr="00042B6A">
        <w:rPr>
          <w:rFonts w:ascii="Verdana" w:hAnsi="Verdana"/>
          <w:b/>
          <w:bCs/>
          <w:color w:val="0070C0"/>
          <w:sz w:val="20"/>
          <w:szCs w:val="20"/>
        </w:rPr>
        <w:t xml:space="preserve">Essential </w:t>
      </w:r>
    </w:p>
    <w:p w:rsidRPr="00042B6A" w:rsidR="00042B6A" w:rsidRDefault="008B0F62" w14:paraId="12F91A3A" w14:textId="77777777">
      <w:pPr>
        <w:rPr>
          <w:rFonts w:ascii="Verdana" w:hAnsi="Verdana"/>
          <w:sz w:val="20"/>
          <w:szCs w:val="20"/>
        </w:rPr>
      </w:pPr>
      <w:r w:rsidRPr="00042B6A">
        <w:rPr>
          <w:rFonts w:ascii="Verdana" w:hAnsi="Verdana"/>
          <w:sz w:val="20"/>
          <w:szCs w:val="20"/>
        </w:rPr>
        <w:t xml:space="preserve">• Ability to write clearly and persuasively with accuracy and attention to detail. </w:t>
      </w:r>
    </w:p>
    <w:p w:rsidRPr="00042B6A" w:rsidR="00042B6A" w:rsidRDefault="008B0F62" w14:paraId="54B71150" w14:textId="77777777">
      <w:pPr>
        <w:rPr>
          <w:rFonts w:ascii="Verdana" w:hAnsi="Verdana"/>
          <w:sz w:val="20"/>
          <w:szCs w:val="20"/>
        </w:rPr>
      </w:pPr>
      <w:r w:rsidRPr="00042B6A">
        <w:rPr>
          <w:rFonts w:ascii="Verdana" w:hAnsi="Verdana"/>
          <w:sz w:val="20"/>
          <w:szCs w:val="20"/>
        </w:rPr>
        <w:t xml:space="preserve">• Strong presentation skills. </w:t>
      </w:r>
    </w:p>
    <w:p w:rsidRPr="00042B6A" w:rsidR="00042B6A" w:rsidRDefault="008B0F62" w14:paraId="7D81C3BE" w14:textId="5B79B4DC">
      <w:pPr>
        <w:rPr>
          <w:rFonts w:ascii="Verdana" w:hAnsi="Verdana"/>
          <w:sz w:val="20"/>
          <w:szCs w:val="20"/>
        </w:rPr>
      </w:pPr>
      <w:r w:rsidRPr="7EC68855" w:rsidR="008B0F62">
        <w:rPr>
          <w:rFonts w:ascii="Verdana" w:hAnsi="Verdana"/>
          <w:sz w:val="20"/>
          <w:szCs w:val="20"/>
        </w:rPr>
        <w:t>• At least three years relevant work experience</w:t>
      </w:r>
      <w:r w:rsidRPr="7EC68855" w:rsidR="129424DE">
        <w:rPr>
          <w:rFonts w:ascii="Verdana" w:hAnsi="Verdana"/>
          <w:sz w:val="20"/>
          <w:szCs w:val="20"/>
        </w:rPr>
        <w:t xml:space="preserve">. </w:t>
      </w:r>
    </w:p>
    <w:p w:rsidRPr="00042B6A" w:rsidR="00042B6A" w:rsidRDefault="008B0F62" w14:paraId="73CDABA5" w14:textId="77777777">
      <w:pPr>
        <w:rPr>
          <w:rFonts w:ascii="Verdana" w:hAnsi="Verdana"/>
          <w:sz w:val="20"/>
          <w:szCs w:val="20"/>
        </w:rPr>
      </w:pPr>
      <w:r w:rsidRPr="00042B6A">
        <w:rPr>
          <w:rFonts w:ascii="Verdana" w:hAnsi="Verdana"/>
          <w:sz w:val="20"/>
          <w:szCs w:val="20"/>
        </w:rPr>
        <w:t xml:space="preserve">• In depth knowledge of policy making and parliamentary processes. </w:t>
      </w:r>
    </w:p>
    <w:p w:rsidRPr="00042B6A" w:rsidR="00042B6A" w:rsidRDefault="008B0F62" w14:paraId="68F23FA3" w14:textId="77777777">
      <w:pPr>
        <w:rPr>
          <w:rFonts w:ascii="Verdana" w:hAnsi="Verdana"/>
          <w:sz w:val="20"/>
          <w:szCs w:val="20"/>
        </w:rPr>
      </w:pPr>
      <w:r w:rsidRPr="00042B6A">
        <w:rPr>
          <w:rFonts w:ascii="Verdana" w:hAnsi="Verdana"/>
          <w:sz w:val="20"/>
          <w:szCs w:val="20"/>
        </w:rPr>
        <w:t xml:space="preserve">• Experience of involvement in the successful influencing of policy and/or practice. </w:t>
      </w:r>
    </w:p>
    <w:p w:rsidRPr="00042B6A" w:rsidR="00042B6A" w:rsidRDefault="008B0F62" w14:paraId="41D13620" w14:textId="77777777">
      <w:pPr>
        <w:rPr>
          <w:rFonts w:ascii="Verdana" w:hAnsi="Verdana"/>
          <w:sz w:val="20"/>
          <w:szCs w:val="20"/>
        </w:rPr>
      </w:pPr>
      <w:r w:rsidRPr="00042B6A">
        <w:rPr>
          <w:rFonts w:ascii="Verdana" w:hAnsi="Verdana"/>
          <w:sz w:val="20"/>
          <w:szCs w:val="20"/>
        </w:rPr>
        <w:t xml:space="preserve">• Experience of analysing primary and secondary sources of evidence (qualitative and quantitative) and developing recommendations for policy and practice. </w:t>
      </w:r>
    </w:p>
    <w:p w:rsidRPr="00042B6A" w:rsidR="00042B6A" w:rsidRDefault="008B0F62" w14:paraId="7C3DD15B" w14:textId="77777777">
      <w:pPr>
        <w:rPr>
          <w:rFonts w:ascii="Verdana" w:hAnsi="Verdana"/>
          <w:sz w:val="20"/>
          <w:szCs w:val="20"/>
        </w:rPr>
      </w:pPr>
      <w:r w:rsidRPr="00042B6A">
        <w:rPr>
          <w:rFonts w:ascii="Verdana" w:hAnsi="Verdana"/>
          <w:sz w:val="20"/>
          <w:szCs w:val="20"/>
        </w:rPr>
        <w:t xml:space="preserve">• Qualitative and / or quantitative research skills. </w:t>
      </w:r>
    </w:p>
    <w:p w:rsidRPr="00042B6A" w:rsidR="00042B6A" w:rsidRDefault="008B0F62" w14:paraId="0450E8BF" w14:textId="77777777">
      <w:pPr>
        <w:rPr>
          <w:rFonts w:ascii="Verdana" w:hAnsi="Verdana"/>
          <w:sz w:val="20"/>
          <w:szCs w:val="20"/>
        </w:rPr>
      </w:pPr>
      <w:r w:rsidRPr="00042B6A">
        <w:rPr>
          <w:rFonts w:ascii="Verdana" w:hAnsi="Verdana"/>
          <w:sz w:val="20"/>
          <w:szCs w:val="20"/>
        </w:rPr>
        <w:t xml:space="preserve">• Proven ability to build positive relationships and work collaboratively with a range of stakeholders to affect change. </w:t>
      </w:r>
    </w:p>
    <w:p w:rsidRPr="00042B6A" w:rsidR="00042B6A" w:rsidRDefault="008B0F62" w14:paraId="52B1FBE1" w14:textId="30C171E0">
      <w:pPr>
        <w:rPr>
          <w:rFonts w:ascii="Verdana" w:hAnsi="Verdana"/>
          <w:sz w:val="20"/>
          <w:szCs w:val="20"/>
        </w:rPr>
      </w:pPr>
      <w:r w:rsidRPr="7EC68855" w:rsidR="008B0F62">
        <w:rPr>
          <w:rFonts w:ascii="Verdana" w:hAnsi="Verdana"/>
          <w:sz w:val="20"/>
          <w:szCs w:val="20"/>
        </w:rPr>
        <w:t xml:space="preserve">• Excellent project management skills to deliver on competing priorities. </w:t>
      </w:r>
    </w:p>
    <w:p w:rsidRPr="00042B6A" w:rsidR="00042B6A" w:rsidRDefault="008B0F62" w14:paraId="7D47A371" w14:textId="77777777">
      <w:pPr>
        <w:rPr>
          <w:rFonts w:ascii="Verdana" w:hAnsi="Verdana"/>
          <w:sz w:val="20"/>
          <w:szCs w:val="20"/>
        </w:rPr>
      </w:pPr>
      <w:r w:rsidRPr="00042B6A">
        <w:rPr>
          <w:rFonts w:ascii="Verdana" w:hAnsi="Verdana"/>
          <w:sz w:val="20"/>
          <w:szCs w:val="20"/>
        </w:rPr>
        <w:t xml:space="preserve">• Ability to work to tight deadlines. </w:t>
      </w:r>
    </w:p>
    <w:p w:rsidRPr="00042B6A" w:rsidR="00042B6A" w:rsidRDefault="008B0F62" w14:paraId="45DAE85B" w14:textId="77777777">
      <w:pPr>
        <w:rPr>
          <w:rFonts w:ascii="Verdana" w:hAnsi="Verdana"/>
          <w:sz w:val="20"/>
          <w:szCs w:val="20"/>
        </w:rPr>
      </w:pPr>
      <w:r w:rsidRPr="00042B6A">
        <w:rPr>
          <w:rFonts w:ascii="Verdana" w:hAnsi="Verdana"/>
          <w:sz w:val="20"/>
          <w:szCs w:val="20"/>
        </w:rPr>
        <w:t xml:space="preserve">• Ability to work flexibly as part of a small team. </w:t>
      </w:r>
    </w:p>
    <w:p w:rsidRPr="00042B6A" w:rsidR="00042B6A" w:rsidRDefault="008B0F62" w14:paraId="6F75A7B3" w14:textId="77777777">
      <w:pPr>
        <w:rPr>
          <w:rFonts w:ascii="Verdana" w:hAnsi="Verdana"/>
          <w:sz w:val="20"/>
          <w:szCs w:val="20"/>
        </w:rPr>
      </w:pPr>
      <w:r w:rsidRPr="00042B6A">
        <w:rPr>
          <w:rFonts w:ascii="Verdana" w:hAnsi="Verdana"/>
          <w:sz w:val="20"/>
          <w:szCs w:val="20"/>
        </w:rPr>
        <w:t xml:space="preserve">• Proven commitment to equality, </w:t>
      </w:r>
      <w:proofErr w:type="gramStart"/>
      <w:r w:rsidRPr="00042B6A">
        <w:rPr>
          <w:rFonts w:ascii="Verdana" w:hAnsi="Verdana"/>
          <w:sz w:val="20"/>
          <w:szCs w:val="20"/>
        </w:rPr>
        <w:t>diversity</w:t>
      </w:r>
      <w:proofErr w:type="gramEnd"/>
      <w:r w:rsidRPr="00042B6A">
        <w:rPr>
          <w:rFonts w:ascii="Verdana" w:hAnsi="Verdana"/>
          <w:sz w:val="20"/>
          <w:szCs w:val="20"/>
        </w:rPr>
        <w:t xml:space="preserve"> and inclusion in all aspects of your work. </w:t>
      </w:r>
    </w:p>
    <w:p w:rsidRPr="00042B6A" w:rsidR="00042B6A" w:rsidRDefault="008B0F62" w14:paraId="58C4439D" w14:textId="77777777">
      <w:pPr>
        <w:rPr>
          <w:rFonts w:ascii="Verdana" w:hAnsi="Verdana"/>
          <w:sz w:val="20"/>
          <w:szCs w:val="20"/>
        </w:rPr>
      </w:pPr>
      <w:r w:rsidRPr="00042B6A">
        <w:rPr>
          <w:rFonts w:ascii="Verdana" w:hAnsi="Verdana"/>
          <w:sz w:val="20"/>
          <w:szCs w:val="20"/>
        </w:rPr>
        <w:lastRenderedPageBreak/>
        <w:t xml:space="preserve">• Commitment to the vision, </w:t>
      </w:r>
      <w:proofErr w:type="gramStart"/>
      <w:r w:rsidRPr="00042B6A">
        <w:rPr>
          <w:rFonts w:ascii="Verdana" w:hAnsi="Verdana"/>
          <w:sz w:val="20"/>
          <w:szCs w:val="20"/>
        </w:rPr>
        <w:t>mission</w:t>
      </w:r>
      <w:proofErr w:type="gramEnd"/>
      <w:r w:rsidRPr="00042B6A">
        <w:rPr>
          <w:rFonts w:ascii="Verdana" w:hAnsi="Verdana"/>
          <w:sz w:val="20"/>
          <w:szCs w:val="20"/>
        </w:rPr>
        <w:t xml:space="preserve"> and strategic objectives of the CJA. </w:t>
      </w:r>
    </w:p>
    <w:p w:rsidRPr="00042B6A" w:rsidR="00042B6A" w:rsidRDefault="008B0F62" w14:paraId="7306B49A" w14:textId="77777777">
      <w:pPr>
        <w:rPr>
          <w:rFonts w:ascii="Verdana" w:hAnsi="Verdana"/>
          <w:sz w:val="20"/>
          <w:szCs w:val="20"/>
        </w:rPr>
      </w:pPr>
      <w:r w:rsidRPr="00042B6A">
        <w:rPr>
          <w:rFonts w:ascii="Verdana" w:hAnsi="Verdana"/>
          <w:sz w:val="20"/>
          <w:szCs w:val="20"/>
        </w:rPr>
        <w:t xml:space="preserve">• Willingness to travel within England and to work outside office hours on occasion. </w:t>
      </w:r>
    </w:p>
    <w:p w:rsidRPr="00042B6A" w:rsidR="00042B6A" w:rsidRDefault="008B0F62" w14:paraId="622791B9" w14:textId="77777777">
      <w:pPr>
        <w:rPr>
          <w:rFonts w:ascii="Verdana" w:hAnsi="Verdana"/>
          <w:sz w:val="20"/>
          <w:szCs w:val="20"/>
        </w:rPr>
      </w:pPr>
      <w:r w:rsidRPr="00042B6A">
        <w:rPr>
          <w:rFonts w:ascii="Verdana" w:hAnsi="Verdana"/>
          <w:sz w:val="20"/>
          <w:szCs w:val="20"/>
        </w:rPr>
        <w:t xml:space="preserve">• Strong IT skills. </w:t>
      </w:r>
    </w:p>
    <w:p w:rsidRPr="001E6C00" w:rsidR="00042B6A" w:rsidRDefault="008B0F62" w14:paraId="74C47DA4" w14:textId="77777777">
      <w:pPr>
        <w:rPr>
          <w:rFonts w:ascii="Verdana" w:hAnsi="Verdana"/>
          <w:b/>
          <w:bCs/>
          <w:color w:val="0070C0"/>
          <w:sz w:val="20"/>
          <w:szCs w:val="20"/>
        </w:rPr>
      </w:pPr>
      <w:r w:rsidRPr="001E6C00">
        <w:rPr>
          <w:rFonts w:ascii="Verdana" w:hAnsi="Verdana"/>
          <w:b/>
          <w:bCs/>
          <w:color w:val="0070C0"/>
          <w:sz w:val="20"/>
          <w:szCs w:val="20"/>
        </w:rPr>
        <w:t xml:space="preserve">Desirable </w:t>
      </w:r>
    </w:p>
    <w:p w:rsidRPr="00042B6A" w:rsidR="00042B6A" w:rsidRDefault="008B0F62" w14:paraId="0B46CC72" w14:textId="77777777">
      <w:pPr>
        <w:rPr>
          <w:rFonts w:ascii="Verdana" w:hAnsi="Verdana"/>
          <w:sz w:val="20"/>
          <w:szCs w:val="20"/>
        </w:rPr>
      </w:pPr>
      <w:r w:rsidRPr="00042B6A">
        <w:rPr>
          <w:rFonts w:ascii="Verdana" w:hAnsi="Verdana"/>
          <w:sz w:val="20"/>
          <w:szCs w:val="20"/>
        </w:rPr>
        <w:t xml:space="preserve">• Understanding or experience of the criminal justice system of England and Wales. </w:t>
      </w:r>
    </w:p>
    <w:p w:rsidRPr="00042B6A" w:rsidR="00042B6A" w:rsidRDefault="008B0F62" w14:paraId="35F0D8D6" w14:textId="77777777">
      <w:pPr>
        <w:rPr>
          <w:rFonts w:ascii="Verdana" w:hAnsi="Verdana"/>
          <w:sz w:val="20"/>
          <w:szCs w:val="20"/>
        </w:rPr>
      </w:pPr>
      <w:r w:rsidRPr="00042B6A">
        <w:rPr>
          <w:rFonts w:ascii="Verdana" w:hAnsi="Verdana"/>
          <w:sz w:val="20"/>
          <w:szCs w:val="20"/>
        </w:rPr>
        <w:t xml:space="preserve">• A good understanding of criminal justice policy. </w:t>
      </w:r>
    </w:p>
    <w:p w:rsidRPr="00042B6A" w:rsidR="004F5E7E" w:rsidRDefault="008B0F62" w14:paraId="7DE47B72" w14:textId="361DF29A">
      <w:pPr>
        <w:rPr>
          <w:rFonts w:ascii="Verdana" w:hAnsi="Verdana"/>
          <w:sz w:val="20"/>
          <w:szCs w:val="20"/>
        </w:rPr>
      </w:pPr>
      <w:r w:rsidRPr="00042B6A">
        <w:rPr>
          <w:rFonts w:ascii="Verdana" w:hAnsi="Verdana"/>
          <w:sz w:val="20"/>
          <w:szCs w:val="20"/>
        </w:rPr>
        <w:t>• Experience of reporting to funders and / or supporting the development of potential fundraising bids.</w:t>
      </w:r>
    </w:p>
    <w:sectPr w:rsidRPr="00042B6A" w:rsidR="004F5E7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zDSYR7Cy" int2:invalidationBookmarkName="" int2:hashCode="yzTipuc7IIhEGQ" int2:id="kglwKlO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74fc5e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93633FA"/>
    <w:multiLevelType w:val="hybridMultilevel"/>
    <w:tmpl w:val="746E2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02262F2"/>
    <w:multiLevelType w:val="hybridMultilevel"/>
    <w:tmpl w:val="646E36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
    <w:abstractNumId w:val="2"/>
  </w:num>
  <w:num w:numId="1" w16cid:durableId="1094059369">
    <w:abstractNumId w:val="1"/>
  </w:num>
  <w:num w:numId="2" w16cid:durableId="256595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62"/>
    <w:rsid w:val="00042B6A"/>
    <w:rsid w:val="00132EA7"/>
    <w:rsid w:val="001E6C00"/>
    <w:rsid w:val="00275DF4"/>
    <w:rsid w:val="00395933"/>
    <w:rsid w:val="003D1C63"/>
    <w:rsid w:val="003E279D"/>
    <w:rsid w:val="00492AB2"/>
    <w:rsid w:val="005A1401"/>
    <w:rsid w:val="006E3C29"/>
    <w:rsid w:val="00723392"/>
    <w:rsid w:val="007816E1"/>
    <w:rsid w:val="00793D60"/>
    <w:rsid w:val="007B593C"/>
    <w:rsid w:val="00882517"/>
    <w:rsid w:val="008A76E1"/>
    <w:rsid w:val="008B0F62"/>
    <w:rsid w:val="008D1F46"/>
    <w:rsid w:val="00904596"/>
    <w:rsid w:val="009A31E5"/>
    <w:rsid w:val="009A7AB0"/>
    <w:rsid w:val="009D56CD"/>
    <w:rsid w:val="009E2DA7"/>
    <w:rsid w:val="009F5934"/>
    <w:rsid w:val="00A37564"/>
    <w:rsid w:val="00CA1181"/>
    <w:rsid w:val="00D32D49"/>
    <w:rsid w:val="00DA7D26"/>
    <w:rsid w:val="00E025FF"/>
    <w:rsid w:val="00FB24F6"/>
    <w:rsid w:val="02576149"/>
    <w:rsid w:val="02D8CB24"/>
    <w:rsid w:val="03AA3671"/>
    <w:rsid w:val="03DD2C0A"/>
    <w:rsid w:val="0500ACFC"/>
    <w:rsid w:val="07DACD60"/>
    <w:rsid w:val="099D9963"/>
    <w:rsid w:val="0B793234"/>
    <w:rsid w:val="0CC9C808"/>
    <w:rsid w:val="0E98FC4A"/>
    <w:rsid w:val="0F693BC2"/>
    <w:rsid w:val="1111342C"/>
    <w:rsid w:val="117C40C3"/>
    <w:rsid w:val="1271A042"/>
    <w:rsid w:val="129424DE"/>
    <w:rsid w:val="13E2B1E1"/>
    <w:rsid w:val="15A7A478"/>
    <w:rsid w:val="15FF9C4A"/>
    <w:rsid w:val="174374D9"/>
    <w:rsid w:val="1A4B2BF2"/>
    <w:rsid w:val="1B3AF7D7"/>
    <w:rsid w:val="1B3B9B45"/>
    <w:rsid w:val="1C16E5FC"/>
    <w:rsid w:val="22FD8F0B"/>
    <w:rsid w:val="2457C3D8"/>
    <w:rsid w:val="26E417F3"/>
    <w:rsid w:val="28DC40A7"/>
    <w:rsid w:val="2A667D82"/>
    <w:rsid w:val="2AD7F660"/>
    <w:rsid w:val="2B546792"/>
    <w:rsid w:val="2BBB96A2"/>
    <w:rsid w:val="2E0F9722"/>
    <w:rsid w:val="2EBC9D1A"/>
    <w:rsid w:val="2F923F26"/>
    <w:rsid w:val="312E0F87"/>
    <w:rsid w:val="31B1F349"/>
    <w:rsid w:val="35151421"/>
    <w:rsid w:val="36301EBB"/>
    <w:rsid w:val="373102A4"/>
    <w:rsid w:val="37C27757"/>
    <w:rsid w:val="37E18ADB"/>
    <w:rsid w:val="3A99BA81"/>
    <w:rsid w:val="3AFF6A8D"/>
    <w:rsid w:val="3BE8853E"/>
    <w:rsid w:val="3D001E50"/>
    <w:rsid w:val="3F3ACF02"/>
    <w:rsid w:val="40E29A9A"/>
    <w:rsid w:val="41A15C28"/>
    <w:rsid w:val="4200EC1C"/>
    <w:rsid w:val="4240E288"/>
    <w:rsid w:val="44CD8ACD"/>
    <w:rsid w:val="477622CC"/>
    <w:rsid w:val="4AD943A4"/>
    <w:rsid w:val="4D7AA8EB"/>
    <w:rsid w:val="4E551C9F"/>
    <w:rsid w:val="54F07392"/>
    <w:rsid w:val="5D3A5602"/>
    <w:rsid w:val="5F61D6F6"/>
    <w:rsid w:val="5FC2414A"/>
    <w:rsid w:val="5FE33FD6"/>
    <w:rsid w:val="6015B5B6"/>
    <w:rsid w:val="609D7327"/>
    <w:rsid w:val="60B732A0"/>
    <w:rsid w:val="61643898"/>
    <w:rsid w:val="621CDAC1"/>
    <w:rsid w:val="62530301"/>
    <w:rsid w:val="62EE6FEF"/>
    <w:rsid w:val="63CADB8C"/>
    <w:rsid w:val="641AAC1E"/>
    <w:rsid w:val="64DAA8CF"/>
    <w:rsid w:val="65A3CC20"/>
    <w:rsid w:val="6628D7AE"/>
    <w:rsid w:val="673F9C81"/>
    <w:rsid w:val="69588000"/>
    <w:rsid w:val="6A12BD44"/>
    <w:rsid w:val="6A690C55"/>
    <w:rsid w:val="6AA761D4"/>
    <w:rsid w:val="6AFA4F46"/>
    <w:rsid w:val="6C8134F8"/>
    <w:rsid w:val="6F486945"/>
    <w:rsid w:val="72DCF732"/>
    <w:rsid w:val="73ACCC89"/>
    <w:rsid w:val="7552B00A"/>
    <w:rsid w:val="755BD491"/>
    <w:rsid w:val="75945D07"/>
    <w:rsid w:val="76948A80"/>
    <w:rsid w:val="76FF45E5"/>
    <w:rsid w:val="77433FBA"/>
    <w:rsid w:val="78305AE1"/>
    <w:rsid w:val="7B229B41"/>
    <w:rsid w:val="7D555F0C"/>
    <w:rsid w:val="7E867408"/>
    <w:rsid w:val="7EC68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8790"/>
  <w15:chartTrackingRefBased/>
  <w15:docId w15:val="{46F809E0-FD84-4077-9373-52EF5E75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E6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20/10/relationships/intelligence" Target="intelligence2.xml" Id="R7eb576759a2a4f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6B634946CCA44AB558D82719A5AF1" ma:contentTypeVersion="16" ma:contentTypeDescription="Create a new document." ma:contentTypeScope="" ma:versionID="981908647a448602b3d9dc1445ebf6cc">
  <xsd:schema xmlns:xsd="http://www.w3.org/2001/XMLSchema" xmlns:xs="http://www.w3.org/2001/XMLSchema" xmlns:p="http://schemas.microsoft.com/office/2006/metadata/properties" xmlns:ns2="f00f8500-1268-4b82-b90e-1791bd5cf2ab" xmlns:ns3="83dafb9f-71b8-4f8e-a152-9f6baab867ad" targetNamespace="http://schemas.microsoft.com/office/2006/metadata/properties" ma:root="true" ma:fieldsID="ee201e632e98bee1a63733c9fffa71e2" ns2:_="" ns3:_="">
    <xsd:import namespace="f00f8500-1268-4b82-b90e-1791bd5cf2ab"/>
    <xsd:import namespace="83dafb9f-71b8-4f8e-a152-9f6baab86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8500-1268-4b82-b90e-1791bd5cf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ed3eec-82b9-4f75-80eb-04e10957a0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afb9f-71b8-4f8e-a152-9f6baab867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91fa7-ed99-4776-9b56-a97b09e2978c}" ma:internalName="TaxCatchAll" ma:showField="CatchAllData" ma:web="83dafb9f-71b8-4f8e-a152-9f6baab86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0f8500-1268-4b82-b90e-1791bd5cf2ab">
      <Terms xmlns="http://schemas.microsoft.com/office/infopath/2007/PartnerControls"/>
    </lcf76f155ced4ddcb4097134ff3c332f>
    <TaxCatchAll xmlns="83dafb9f-71b8-4f8e-a152-9f6baab867ad" xsi:nil="true"/>
    <SharedWithUsers xmlns="83dafb9f-71b8-4f8e-a152-9f6baab867ad">
      <UserInfo>
        <DisplayName>Natalia  Catechis</DisplayName>
        <AccountId>153</AccountId>
        <AccountType/>
      </UserInfo>
    </SharedWithUsers>
  </documentManagement>
</p:properties>
</file>

<file path=customXml/itemProps1.xml><?xml version="1.0" encoding="utf-8"?>
<ds:datastoreItem xmlns:ds="http://schemas.openxmlformats.org/officeDocument/2006/customXml" ds:itemID="{A0059C10-936F-4022-899D-4F083707A733}"/>
</file>

<file path=customXml/itemProps2.xml><?xml version="1.0" encoding="utf-8"?>
<ds:datastoreItem xmlns:ds="http://schemas.openxmlformats.org/officeDocument/2006/customXml" ds:itemID="{418A622F-1BB7-47C8-9AAE-90B5A4E16CFE}"/>
</file>

<file path=customXml/itemProps3.xml><?xml version="1.0" encoding="utf-8"?>
<ds:datastoreItem xmlns:ds="http://schemas.openxmlformats.org/officeDocument/2006/customXml" ds:itemID="{B4FE91F9-DE3E-46CB-B301-D0C4A7AA3C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Nina Champion</dc:creator>
  <keywords/>
  <dc:description/>
  <lastModifiedBy>Nina Champion</lastModifiedBy>
  <revision>28</revision>
  <dcterms:created xsi:type="dcterms:W3CDTF">2022-10-31T08:48:00.0000000Z</dcterms:created>
  <dcterms:modified xsi:type="dcterms:W3CDTF">2022-11-11T17:39:14.4864537Z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0x0101005466B634946CCA44AB558D82719A5AF1</vt:lpwstr>
  </property>
  <property fmtid="{D5CDD505-2E9C-101B-9397-08002B2CF9AE}" pid="3" name="MediaServiceImageTags">
    <vt:lpwstr/>
  </property>
</Properties>
</file>